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0" w:rsidRDefault="00C17E67" w:rsidP="00E236DE">
      <w:pPr>
        <w:spacing w:after="0" w:line="240" w:lineRule="auto"/>
        <w:contextualSpacing/>
      </w:pPr>
      <w:r>
        <w:rPr>
          <w:noProof/>
          <w:lang w:eastAsia="nl-BE"/>
        </w:rPr>
        <w:t xml:space="preserve"> </w:t>
      </w:r>
      <w:r w:rsidR="00F04EE3">
        <w:rPr>
          <w:noProof/>
          <w:lang w:eastAsia="nl-BE"/>
        </w:rPr>
        <w:drawing>
          <wp:inline distT="0" distB="0" distL="0" distR="0">
            <wp:extent cx="1851427" cy="1229386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001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44" cy="123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EE3">
        <w:rPr>
          <w:noProof/>
          <w:lang w:eastAsia="nl-BE"/>
        </w:rPr>
        <w:t xml:space="preserve"> </w:t>
      </w:r>
      <w:r w:rsidR="00FB26D8">
        <w:rPr>
          <w:noProof/>
          <w:lang w:eastAsia="nl-BE"/>
        </w:rPr>
        <w:t xml:space="preserve">  </w:t>
      </w:r>
      <w:r w:rsidR="00FB26D8">
        <w:rPr>
          <w:rFonts w:ascii="Vollkorn" w:eastAsia="Times New Roman" w:hAnsi="Vollkorn" w:cs="Times New Roman"/>
          <w:noProof/>
          <w:color w:val="040003"/>
          <w:sz w:val="24"/>
          <w:szCs w:val="24"/>
          <w:lang w:eastAsia="nl-BE"/>
        </w:rPr>
        <w:drawing>
          <wp:inline distT="0" distB="0" distL="0" distR="0" wp14:anchorId="402C6D55" wp14:editId="036B2036">
            <wp:extent cx="1832864" cy="1217060"/>
            <wp:effectExtent l="0" t="0" r="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1001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9" cy="12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6D8">
        <w:rPr>
          <w:noProof/>
          <w:lang w:eastAsia="nl-BE"/>
        </w:rPr>
        <w:t xml:space="preserve">   </w:t>
      </w:r>
      <w:r w:rsidR="00FB26D8">
        <w:rPr>
          <w:rFonts w:ascii="Vollkorn" w:eastAsia="Times New Roman" w:hAnsi="Vollkorn" w:cs="Times New Roman"/>
          <w:noProof/>
          <w:color w:val="040003"/>
          <w:sz w:val="24"/>
          <w:szCs w:val="24"/>
          <w:lang w:eastAsia="nl-BE"/>
        </w:rPr>
        <w:drawing>
          <wp:inline distT="0" distB="0" distL="0" distR="0" wp14:anchorId="4DFA6AFB" wp14:editId="1AE6F6ED">
            <wp:extent cx="2130718" cy="1414967"/>
            <wp:effectExtent l="0" t="4127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001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47693" cy="14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67" w:rsidRDefault="00F04EE3" w:rsidP="00E236DE">
      <w:pPr>
        <w:spacing w:after="0" w:line="240" w:lineRule="auto"/>
        <w:contextualSpacing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Autoloos.Fietsvol</w:t>
      </w:r>
      <w:proofErr w:type="spellEnd"/>
      <w:r>
        <w:rPr>
          <w:b/>
          <w:sz w:val="56"/>
          <w:szCs w:val="56"/>
        </w:rPr>
        <w:t>.</w:t>
      </w:r>
    </w:p>
    <w:p w:rsidR="00FB26D8" w:rsidRDefault="00C17E67" w:rsidP="00E236DE">
      <w:pPr>
        <w:spacing w:after="0" w:line="240" w:lineRule="auto"/>
        <w:contextualSpacing/>
      </w:pPr>
      <w:r w:rsidRPr="002F3596">
        <w:t>Verslag</w:t>
      </w:r>
      <w:r w:rsidR="002F3596" w:rsidRPr="002F3596">
        <w:t xml:space="preserve"> Herman COLE - </w:t>
      </w:r>
      <w:r w:rsidRPr="002F3596">
        <w:t xml:space="preserve">SNORF-tocht </w:t>
      </w:r>
      <w:r w:rsidR="00E236DE" w:rsidRPr="002F3596">
        <w:t xml:space="preserve">Sintur9100 Pasar </w:t>
      </w:r>
      <w:r w:rsidR="00F04EE3">
        <w:t xml:space="preserve">n.a.v. </w:t>
      </w:r>
    </w:p>
    <w:p w:rsidR="00E236DE" w:rsidRDefault="00F04EE3" w:rsidP="00E236DE">
      <w:pPr>
        <w:spacing w:after="0" w:line="240" w:lineRule="auto"/>
        <w:contextualSpacing/>
      </w:pPr>
      <w:r>
        <w:t xml:space="preserve">de Autoloze zondag </w:t>
      </w:r>
      <w:r w:rsidR="00C17E67" w:rsidRPr="002F3596">
        <w:t xml:space="preserve">op </w:t>
      </w:r>
      <w:r w:rsidR="00E236DE">
        <w:t xml:space="preserve">30 augustus </w:t>
      </w:r>
      <w:r w:rsidR="00C17E67" w:rsidRPr="002F3596">
        <w:t>om 1</w:t>
      </w:r>
      <w:r>
        <w:t>5</w:t>
      </w:r>
      <w:r w:rsidR="005E304B" w:rsidRPr="002F3596">
        <w:t>.00</w:t>
      </w:r>
      <w:r w:rsidR="002F3596" w:rsidRPr="002F3596">
        <w:t xml:space="preserve">. </w:t>
      </w:r>
    </w:p>
    <w:p w:rsidR="002F3596" w:rsidRPr="002F3596" w:rsidRDefault="002F3596" w:rsidP="00E236DE">
      <w:pPr>
        <w:spacing w:after="0" w:line="240" w:lineRule="auto"/>
        <w:contextualSpacing/>
      </w:pPr>
      <w:r w:rsidRPr="002F3596">
        <w:rPr>
          <w:rFonts w:ascii="Calibri" w:hAnsi="Calibri"/>
          <w:color w:val="040404"/>
        </w:rPr>
        <w:t xml:space="preserve">Verdere vragen: </w:t>
      </w:r>
      <w:hyperlink r:id="rId7" w:history="1">
        <w:r w:rsidRPr="002F3596">
          <w:rPr>
            <w:rStyle w:val="Hyperlink"/>
            <w:rFonts w:ascii="Calibri" w:hAnsi="Calibri"/>
          </w:rPr>
          <w:t>barondhanis@snorf.yt</w:t>
        </w:r>
      </w:hyperlink>
      <w:r w:rsidRPr="002F3596">
        <w:rPr>
          <w:rFonts w:ascii="Calibri" w:hAnsi="Calibri"/>
          <w:color w:val="040404"/>
        </w:rPr>
        <w:t xml:space="preserve">  </w:t>
      </w:r>
      <w:r w:rsidRPr="002F3596">
        <w:rPr>
          <w:rFonts w:ascii="Calibri" w:hAnsi="Calibri"/>
          <w:color w:val="040404"/>
        </w:rPr>
        <w:tab/>
        <w:t xml:space="preserve">Zie ook </w:t>
      </w:r>
      <w:hyperlink r:id="rId8" w:history="1">
        <w:r w:rsidRPr="002F3596">
          <w:rPr>
            <w:rStyle w:val="Hyperlink"/>
            <w:rFonts w:ascii="Calibri" w:hAnsi="Calibri"/>
          </w:rPr>
          <w:t>www.snorf.yt</w:t>
        </w:r>
      </w:hyperlink>
      <w:r w:rsidRPr="002F3596">
        <w:rPr>
          <w:rFonts w:ascii="Calibri" w:hAnsi="Calibri"/>
          <w:color w:val="040404"/>
        </w:rPr>
        <w:t xml:space="preserve"> </w:t>
      </w:r>
    </w:p>
    <w:p w:rsidR="00F04EE3" w:rsidRDefault="00F04EE3" w:rsidP="00E236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</w:pPr>
    </w:p>
    <w:p w:rsidR="00FB26D8" w:rsidRDefault="00E236DE" w:rsidP="00E236DE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</w:pPr>
      <w:r w:rsidRPr="00E236DE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>O</w:t>
      </w:r>
      <w:r w:rsidR="00F04EE3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 xml:space="preserve">, wat een mooie zonnige zondag. </w:t>
      </w:r>
      <w:r w:rsidR="00F04EE3" w:rsidRPr="00F04EE3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Uiterst fijn voor een </w:t>
      </w:r>
      <w:r w:rsidR="00F04EE3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SNORF-</w:t>
      </w:r>
      <w:r w:rsidR="00F04EE3" w:rsidRPr="00F04EE3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fietstoch</w:t>
      </w:r>
      <w:r w:rsidR="00F04EE3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t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 met een Grote Markt vol twee- en driewieleractiviteiten</w:t>
      </w:r>
      <w:r w:rsidR="00F04EE3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 xml:space="preserve">. 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Wat was de Nederlandse ‘Fietsendief’ weer uiterst overtuigend bij het kraken van sloten! En wat genoten de vrienden van de Fietsersbond mooie belangstelling met hun Gekke Fietsen. </w:t>
      </w:r>
    </w:p>
    <w:p w:rsidR="00FB26D8" w:rsidRPr="00FB26D8" w:rsidRDefault="00FB26D8" w:rsidP="00E236DE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</w:pPr>
    </w:p>
    <w:p w:rsidR="00F04EE3" w:rsidRDefault="00F04EE3" w:rsidP="00E236DE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Jammer toch dat de folder die van stadswege werd uitgegeven </w:t>
      </w:r>
      <w:proofErr w:type="spellStart"/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wèl</w:t>
      </w:r>
      <w:proofErr w:type="spellEnd"/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 vermeldde dat er 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voor de SNORF-fietstochten 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moest worden ingeschreven, maar </w:t>
      </w:r>
      <w:r w:rsidR="006A7475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dat er 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verder geen contactadres vermeld</w:t>
      </w:r>
      <w:r w:rsidR="006A7475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 stond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. Aan de andere standjes gaan ronselen dus en ter plekke knokken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. E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n 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zoals in de goed</w:t>
      </w:r>
      <w:r w:rsidR="006A7475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e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 oude tijd 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de mensen bij het nekvel pakken. </w:t>
      </w:r>
      <w:r w:rsidR="00FB26D8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De schepen van toerisme had helaas geen tijd. </w:t>
      </w:r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Om 15.15 stonden we klaar voor de </w:t>
      </w:r>
      <w:r w:rsidR="006A7475"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 xml:space="preserve">traditionele 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  <w:t>groepsfoto. Met zijn vijven, waaronder twee Pasar-leden. Onderweg haakten nog twee belangstellenden aan.</w:t>
      </w:r>
    </w:p>
    <w:p w:rsidR="00F04EE3" w:rsidRDefault="00F04EE3" w:rsidP="00E236DE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D0D0D"/>
          <w:sz w:val="24"/>
          <w:szCs w:val="24"/>
          <w:lang w:eastAsia="nl-BE"/>
        </w:rPr>
      </w:pPr>
    </w:p>
    <w:p w:rsidR="00F04EE3" w:rsidRDefault="00E236DE" w:rsidP="00E236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</w:pP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Het werd </w:t>
      </w:r>
      <w:r w:rsidR="00F04EE3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alweer 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een fijne </w:t>
      </w:r>
      <w:r w:rsidRPr="00E236DE">
        <w:rPr>
          <w:rFonts w:ascii="Calibri" w:eastAsia="Times New Roman" w:hAnsi="Calibri" w:cs="Times New Roman"/>
          <w:i/>
          <w:iCs/>
          <w:color w:val="0D0D0D"/>
          <w:sz w:val="24"/>
          <w:szCs w:val="24"/>
          <w:lang w:eastAsia="nl-BE"/>
        </w:rPr>
        <w:t xml:space="preserve">Slow City </w:t>
      </w:r>
      <w:proofErr w:type="spellStart"/>
      <w:r w:rsidRPr="00E236DE">
        <w:rPr>
          <w:rFonts w:ascii="Calibri" w:eastAsia="Times New Roman" w:hAnsi="Calibri" w:cs="Times New Roman"/>
          <w:i/>
          <w:iCs/>
          <w:color w:val="0D0D0D"/>
          <w:sz w:val="24"/>
          <w:szCs w:val="24"/>
          <w:lang w:eastAsia="nl-BE"/>
        </w:rPr>
        <w:t>Cyclo</w:t>
      </w:r>
      <w:proofErr w:type="spellEnd"/>
      <w:r w:rsidRPr="00E236DE">
        <w:rPr>
          <w:rFonts w:ascii="Calibri" w:eastAsia="Times New Roman" w:hAnsi="Calibri" w:cs="Times New Roman"/>
          <w:i/>
          <w:iCs/>
          <w:color w:val="0D0D0D"/>
          <w:sz w:val="24"/>
          <w:szCs w:val="24"/>
          <w:lang w:eastAsia="nl-BE"/>
        </w:rPr>
        <w:t xml:space="preserve"> Cros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>s (1</w:t>
      </w:r>
      <w:r w:rsidR="00F04EE3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>2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 km</w:t>
      </w:r>
      <w:r w:rsidR="00FB26D8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 - terug om 17.00)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 onder leiding van een geïnspireerde Herman Cole met als thema </w:t>
      </w:r>
      <w:r w:rsidRPr="00E236DE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>‘</w:t>
      </w:r>
      <w:r w:rsidR="00F04EE3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 xml:space="preserve">Honing- en azijn voor de fietser…’ </w:t>
      </w:r>
    </w:p>
    <w:p w:rsidR="00E236DE" w:rsidRPr="00E236DE" w:rsidRDefault="00E236DE" w:rsidP="00E236DE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E236DE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nl-BE"/>
        </w:rPr>
        <w:t xml:space="preserve"> </w:t>
      </w:r>
    </w:p>
    <w:p w:rsidR="00E236DE" w:rsidRDefault="00E236DE" w:rsidP="003268C8">
      <w:pPr>
        <w:spacing w:after="0" w:line="240" w:lineRule="auto"/>
        <w:contextualSpacing/>
        <w:outlineLvl w:val="2"/>
        <w:rPr>
          <w:rFonts w:ascii="Calibri" w:eastAsia="Times New Roman" w:hAnsi="Calibri" w:cs="Times New Roman"/>
          <w:color w:val="040003"/>
          <w:sz w:val="24"/>
          <w:szCs w:val="24"/>
          <w:lang w:eastAsia="nl-BE"/>
        </w:rPr>
      </w:pP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Onder de vlag ‘Sint-Niklaas ontdekken rondrijdend op de fiets’ nam het gewezen Kernlid van de lokale Fietsersbond </w:t>
      </w:r>
      <w:r w:rsidR="00F04EE3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>dat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 groepje goedgeluimde mensen op sleeptouw voor enkele ludiek-vermakelijke, nieuwsgierig-ontdekkende en kritisch-bewustmakende kilometers</w:t>
      </w:r>
      <w:r w:rsidR="00FB26D8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. Kijken naar hoe het aan het </w:t>
      </w:r>
      <w:proofErr w:type="spellStart"/>
      <w:r w:rsidR="00FB26D8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>Glycinenplein</w:t>
      </w:r>
      <w:proofErr w:type="spellEnd"/>
      <w:r w:rsidR="00FB26D8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 zal worden, verbaasd de rotonde aan het Zwembad berijden,</w:t>
      </w:r>
      <w:r w:rsidR="003268C8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vooruitkijken naar hoe het zich achter het NMBS-station zal ontwikkelen.</w:t>
      </w:r>
      <w:r w:rsidR="003268C8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En i</w:t>
      </w:r>
      <w:r w:rsidR="00FB26D8">
        <w:rPr>
          <w:rFonts w:ascii="Calibri" w:eastAsia="Times New Roman" w:hAnsi="Calibri" w:cs="Times New Roman"/>
          <w:sz w:val="24"/>
          <w:szCs w:val="24"/>
          <w:lang w:eastAsia="nl-BE"/>
        </w:rPr>
        <w:t>n de Peperstraat ontdekken wat een ‘fietsstraat’ is.</w:t>
      </w:r>
      <w:r w:rsidR="003268C8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  <w:r w:rsidR="00FB26D8"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  <w:r w:rsidRPr="00E236DE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Commentaar van een deelnemer: 'Mmm, </w:t>
      </w:r>
      <w:r w:rsidR="00F04EE3">
        <w:rPr>
          <w:rFonts w:ascii="Calibri" w:eastAsia="Times New Roman" w:hAnsi="Calibri" w:cs="Times New Roman"/>
          <w:color w:val="0D0D0D"/>
          <w:sz w:val="24"/>
          <w:szCs w:val="24"/>
          <w:lang w:eastAsia="nl-BE"/>
        </w:rPr>
        <w:t xml:space="preserve">dat dat hier lag, dat wist ik toch niet.’ En de initiatiefnemer glunderde. </w:t>
      </w:r>
      <w:r w:rsidRPr="00E236DE">
        <w:rPr>
          <w:rFonts w:ascii="Calibri" w:eastAsia="Times New Roman" w:hAnsi="Calibri" w:cs="Times New Roman"/>
          <w:color w:val="040003"/>
          <w:sz w:val="24"/>
          <w:szCs w:val="24"/>
          <w:lang w:eastAsia="nl-BE"/>
        </w:rPr>
        <w:t xml:space="preserve"> </w:t>
      </w:r>
    </w:p>
    <w:p w:rsidR="00E236DE" w:rsidRPr="00E236DE" w:rsidRDefault="00E236DE" w:rsidP="00E236DE">
      <w:pPr>
        <w:spacing w:after="0" w:line="240" w:lineRule="auto"/>
        <w:contextualSpacing/>
        <w:rPr>
          <w:rFonts w:ascii="Calibri" w:eastAsia="Times New Roman" w:hAnsi="Calibri" w:cs="Times New Roman"/>
          <w:color w:val="040003"/>
          <w:sz w:val="24"/>
          <w:szCs w:val="24"/>
          <w:lang w:eastAsia="nl-BE"/>
        </w:rPr>
      </w:pPr>
    </w:p>
    <w:p w:rsidR="00F04EE3" w:rsidRDefault="00FB26D8" w:rsidP="003268C8">
      <w:pPr>
        <w:spacing w:after="0" w:line="240" w:lineRule="auto"/>
        <w:contextualSpacing/>
        <w:outlineLvl w:val="2"/>
      </w:pPr>
      <w:r>
        <w:rPr>
          <w:noProof/>
          <w:lang w:eastAsia="nl-BE"/>
        </w:rPr>
        <w:drawing>
          <wp:inline distT="0" distB="0" distL="0" distR="0" wp14:anchorId="6E801038" wp14:editId="41FB2689">
            <wp:extent cx="1779742" cy="118178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001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27" cy="119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8C8">
        <w:rPr>
          <w:noProof/>
          <w:lang w:eastAsia="nl-BE"/>
        </w:rPr>
        <w:t xml:space="preserve">  </w:t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606646DD" wp14:editId="4EB97E66">
            <wp:extent cx="1768426" cy="1174273"/>
            <wp:effectExtent l="0" t="0" r="3810" b="698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001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51" cy="11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8C8">
        <w:rPr>
          <w:noProof/>
          <w:lang w:eastAsia="nl-BE"/>
        </w:rPr>
        <w:t xml:space="preserve">     </w:t>
      </w:r>
      <w:r w:rsidR="002F3596">
        <w:rPr>
          <w:noProof/>
          <w:lang w:eastAsia="nl-BE"/>
        </w:rPr>
        <w:drawing>
          <wp:inline distT="0" distB="0" distL="0" distR="0">
            <wp:extent cx="1778696" cy="452464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r_54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427" cy="4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8C8">
        <w:rPr>
          <w:noProof/>
          <w:lang w:eastAsia="nl-BE"/>
        </w:rPr>
        <w:t xml:space="preserve"> </w:t>
      </w:r>
    </w:p>
    <w:sectPr w:rsidR="00F0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lkor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7"/>
    <w:rsid w:val="00164ACA"/>
    <w:rsid w:val="00180C92"/>
    <w:rsid w:val="001B1F7A"/>
    <w:rsid w:val="002010B3"/>
    <w:rsid w:val="00284604"/>
    <w:rsid w:val="002F3596"/>
    <w:rsid w:val="00307C45"/>
    <w:rsid w:val="003268C8"/>
    <w:rsid w:val="005E304B"/>
    <w:rsid w:val="006A1B3C"/>
    <w:rsid w:val="006A7475"/>
    <w:rsid w:val="00733068"/>
    <w:rsid w:val="009C3AF2"/>
    <w:rsid w:val="00B554BE"/>
    <w:rsid w:val="00B76CBD"/>
    <w:rsid w:val="00C17E67"/>
    <w:rsid w:val="00E236DE"/>
    <w:rsid w:val="00EB50F5"/>
    <w:rsid w:val="00F04EE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5BF8-9007-4D42-9647-C5A5EBE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7E6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173">
                      <w:marLeft w:val="0"/>
                      <w:marRight w:val="0"/>
                      <w:marTop w:val="14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384">
                      <w:marLeft w:val="270"/>
                      <w:marRight w:val="0"/>
                      <w:marTop w:val="1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rf.y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ondhanis@snorf.y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tiff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Cole</dc:creator>
  <cp:keywords/>
  <dc:description/>
  <cp:lastModifiedBy>Herman Cole</cp:lastModifiedBy>
  <cp:revision>4</cp:revision>
  <dcterms:created xsi:type="dcterms:W3CDTF">2015-09-20T17:08:00Z</dcterms:created>
  <dcterms:modified xsi:type="dcterms:W3CDTF">2015-09-20T18:56:00Z</dcterms:modified>
</cp:coreProperties>
</file>